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97D5BE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93B2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CD57D1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52DC1B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176E4156" w14:textId="77777777" w:rsidR="00A3644F" w:rsidRPr="00B0747E" w:rsidRDefault="00A3644F" w:rsidP="00A3644F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BCD334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A34AC4C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1C28500" w14:textId="28BC4C5A" w:rsidR="00A3644F" w:rsidRPr="000E1F6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LA </w:t>
      </w:r>
      <w:r w:rsidR="008B2D9F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VALLE D’AOSTA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DELL’EDIZIONE 2025</w:t>
      </w:r>
    </w:p>
    <w:p w14:paraId="3E751CFA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DE58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8FA64E9" w14:textId="77777777" w:rsidR="00A3644F" w:rsidRPr="005500B2" w:rsidRDefault="00A3644F" w:rsidP="00A3644F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8FE144A" w14:textId="77777777" w:rsidR="00A3644F" w:rsidRPr="0033211A" w:rsidRDefault="00A3644F" w:rsidP="00A3644F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65D25F5" w14:textId="77777777" w:rsidR="00A3644F" w:rsidRPr="005500B2" w:rsidRDefault="00A3644F" w:rsidP="00A3644F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E86285C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BC70AAB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3DF11345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47D0D0A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6F99B0E" w14:textId="77777777" w:rsidR="00787D8B" w:rsidRPr="00556503" w:rsidRDefault="00787D8B" w:rsidP="00787D8B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Tutti gli eventi sono dettagliati nel sito dell’Associazione nell’ampia pagina dedicata alla rassegna di quest’anno (https://giornatanazionale2025.localistorici.it/).</w:t>
      </w:r>
    </w:p>
    <w:p w14:paraId="7EE89FE1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2B574D9B" w14:textId="77777777" w:rsidR="008B2D9F" w:rsidRDefault="00A3644F" w:rsidP="008B2D9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="008B2D9F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 w:rsidR="00D16BC3" w:rsidRPr="00D16BC3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LA </w:t>
      </w:r>
      <w:r w:rsidR="00EA74BE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VALLE D’AOSTA</w:t>
      </w:r>
      <w:r w:rsidR="00EA74BE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L’Hotel Bellevue di Cogne (visita guidata) e il Caffè, Pasticceria e Ristorante Paolo Griffa al Caffè Nazionale </w:t>
      </w:r>
      <w:r w:rsid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Aosta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>(visita guidata)</w:t>
      </w:r>
      <w:r w:rsidR="008B2D9F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5C1E1AB6" w14:textId="4B7C0FA4" w:rsidR="00B0747E" w:rsidRPr="0033211A" w:rsidRDefault="003A7E3B" w:rsidP="0033211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nell’intreccio con gusto e bontà.</w:t>
      </w:r>
    </w:p>
    <w:p w14:paraId="1A47ED3A" w14:textId="77777777" w:rsidR="001B75CA" w:rsidRDefault="001B75CA" w:rsidP="0033211A">
      <w:pPr>
        <w:ind w:firstLine="708"/>
        <w:rPr>
          <w:rFonts w:ascii="Aptos" w:eastAsia="Malgun Gothic" w:hAnsi="Aptos" w:cs="Al Bayan Plain"/>
          <w:b/>
          <w:bCs/>
          <w:color w:val="EE0000"/>
          <w:sz w:val="22"/>
          <w:szCs w:val="22"/>
        </w:rPr>
      </w:pPr>
      <w:bookmarkStart w:id="0" w:name="OLE_LINK1"/>
    </w:p>
    <w:p w14:paraId="5F3E6F2F" w14:textId="503B9ECD" w:rsidR="009E0314" w:rsidRPr="0033211A" w:rsidRDefault="009E0314" w:rsidP="0033211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pane e le marmellate 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sono fatti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casa, il Bar à Fromage 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una sinfonia di sapori alpini. </w:t>
      </w:r>
      <w:r w:rsidR="00177168" w:rsidRPr="00EA74BE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L’Hotel Bellevue di Cogne</w:t>
      </w:r>
      <w:r w:rsidR="002B63E4" w:rsidRPr="00EA74BE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guidata)</w:t>
      </w:r>
      <w:r w:rsidR="002B63E4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 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è</w:t>
      </w:r>
      <w:r w:rsidR="00776E3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immerso nel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Parco del Gran Paradiso</w:t>
      </w:r>
      <w:r w:rsidR="00D8509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con milleduecento metri quadrati di beauty farm</w:t>
      </w:r>
      <w:r w:rsidR="00D8509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776E3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 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ha ospitato Alberto I del Belgio, Maria Josè e Umberto di Savoia, Alberto di Monaco, Amedeo di Savoia, Carlo Rubbia, Palmiro Togliatti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1771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e Benedetti Michelangeli</w:t>
      </w:r>
      <w:r w:rsidR="00D8509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55623F8" w14:textId="77777777" w:rsidR="00285FEC" w:rsidRPr="003A7E3B" w:rsidRDefault="00285FEC" w:rsidP="0033211A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C9993CB" w14:textId="59595BFD" w:rsidR="009E0314" w:rsidRPr="0033211A" w:rsidRDefault="008B7D0F" w:rsidP="0033211A">
      <w:pPr>
        <w:textAlignment w:val="baseline"/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</w:pPr>
      <w:r w:rsidRPr="0033211A">
        <w:rPr>
          <w:rFonts w:ascii="Aptos" w:eastAsia="Malgun Gothic" w:hAnsi="Aptos" w:cs="Al Bayan Plain"/>
          <w:b/>
          <w:bCs/>
          <w:i/>
          <w:iCs/>
          <w:color w:val="C00000"/>
          <w:kern w:val="0"/>
          <w:sz w:val="22"/>
          <w:szCs w:val="22"/>
          <w:lang w:eastAsia="it-IT"/>
          <w14:ligatures w14:val="none"/>
        </w:rPr>
        <w:tab/>
      </w:r>
      <w:r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Ad Aosta, il Caffè, Pasticceria e Ristorante </w:t>
      </w:r>
      <w:r w:rsidRPr="00EA74BE">
        <w:rPr>
          <w:rFonts w:ascii="Aptos" w:eastAsia="Malgun Gothic" w:hAnsi="Aptos" w:cs="Al Bayan Plain"/>
          <w:b/>
          <w:bCs/>
          <w:color w:val="EE0000"/>
          <w:kern w:val="0"/>
          <w:sz w:val="22"/>
          <w:szCs w:val="22"/>
          <w:lang w:eastAsia="it-IT"/>
          <w14:ligatures w14:val="none"/>
        </w:rPr>
        <w:t>Paolo Griffa al Caffè Nazionale</w:t>
      </w:r>
      <w:r w:rsidR="002B63E4" w:rsidRPr="00EA74BE">
        <w:rPr>
          <w:rFonts w:ascii="Aptos" w:eastAsia="Malgun Gothic" w:hAnsi="Aptos" w:cs="Al Bayan Plain"/>
          <w:b/>
          <w:bCs/>
          <w:color w:val="EE0000"/>
          <w:kern w:val="0"/>
          <w:sz w:val="22"/>
          <w:szCs w:val="22"/>
          <w:lang w:eastAsia="it-IT"/>
          <w14:ligatures w14:val="none"/>
        </w:rPr>
        <w:t xml:space="preserve"> (visita guidata)</w:t>
      </w:r>
      <w:r w:rsidRPr="00EA74BE">
        <w:rPr>
          <w:rFonts w:ascii="Aptos" w:eastAsia="Malgun Gothic" w:hAnsi="Aptos" w:cs="Al Bayan Plain"/>
          <w:color w:val="EE0000"/>
          <w:kern w:val="0"/>
          <w:sz w:val="22"/>
          <w:szCs w:val="22"/>
          <w:lang w:eastAsia="it-IT"/>
          <w14:ligatures w14:val="none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è un gioiello architettonico, qui si parla ancora del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le visite d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 R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 Faruk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gli incontri romantici di Ava Gardner, ma oggi nel cuore d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el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locale magia e scienza si mescolano alla voglia di giocare di Paolo Griffa, i cui famosi cioccolatini orbitano </w:t>
      </w:r>
      <w:r w:rsidR="002B63E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in dolci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galassie di gusti differenti. </w:t>
      </w:r>
    </w:p>
    <w:bookmarkEnd w:id="0"/>
    <w:p w14:paraId="63B88475" w14:textId="77777777" w:rsidR="00392B74" w:rsidRPr="003A7E3B" w:rsidRDefault="00392B74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0A518D60" w14:textId="77777777" w:rsidR="00C43E38" w:rsidRPr="00387836" w:rsidRDefault="00C43E38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342419"/>
          <w:sz w:val="10"/>
          <w:szCs w:val="10"/>
          <w:shd w:val="clear" w:color="auto" w:fill="FFFFFF"/>
        </w:rPr>
      </w:pPr>
    </w:p>
    <w:p w14:paraId="23ABA797" w14:textId="314BC986" w:rsidR="009E0314" w:rsidRPr="00387836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DDBD993" w14:textId="77777777" w:rsidR="00CD4695" w:rsidRPr="00387836" w:rsidRDefault="00CD4695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</w:p>
    <w:p w14:paraId="227BF783" w14:textId="77777777" w:rsidR="009E0314" w:rsidRPr="00387836" w:rsidRDefault="009E0314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0F4A04D3" w14:textId="0135F738" w:rsidR="00C332F2" w:rsidRPr="004A4680" w:rsidRDefault="00387836" w:rsidP="001B75CA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B75CA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57662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87D8B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2D9F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162D"/>
    <w:rsid w:val="00957DE0"/>
    <w:rsid w:val="0098304F"/>
    <w:rsid w:val="00984B7E"/>
    <w:rsid w:val="0099595E"/>
    <w:rsid w:val="009B667F"/>
    <w:rsid w:val="009B6A08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3644F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3</cp:revision>
  <dcterms:created xsi:type="dcterms:W3CDTF">2025-09-29T11:21:00Z</dcterms:created>
  <dcterms:modified xsi:type="dcterms:W3CDTF">2025-09-29T11:22:00Z</dcterms:modified>
</cp:coreProperties>
</file>