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D1532" w14:textId="0FA4CEC6" w:rsidR="00BB17A3" w:rsidRDefault="00F773F5" w:rsidP="001146BA">
      <w:pPr>
        <w:jc w:val="center"/>
        <w:rPr>
          <w:rFonts w:cstheme="minorHAnsi"/>
          <w:color w:val="000000" w:themeColor="text1"/>
        </w:rPr>
      </w:pPr>
      <w:r>
        <w:rPr>
          <w:rFonts w:cstheme="minorHAnsi"/>
          <w:noProof/>
          <w:color w:val="000000" w:themeColor="text1"/>
        </w:rPr>
        <w:drawing>
          <wp:inline distT="0" distB="0" distL="0" distR="0" wp14:anchorId="409D28D1" wp14:editId="6DC5F53C">
            <wp:extent cx="3102618" cy="1888818"/>
            <wp:effectExtent l="0" t="0" r="0" b="3810"/>
            <wp:docPr id="101246965" name="Immagine 1" descr="Immagine che contiene testo, Carattere, design, tipografi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246965" name="Immagine 1" descr="Immagine che contiene testo, Carattere, design, tipografia&#10;&#10;Il contenuto generato dall'IA potrebbe non essere corretto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0251" cy="1917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B6A5F3" w14:textId="77777777" w:rsidR="001146BA" w:rsidRDefault="001146BA">
      <w:pPr>
        <w:rPr>
          <w:rFonts w:cstheme="minorHAnsi"/>
          <w:color w:val="000000" w:themeColor="text1"/>
        </w:rPr>
      </w:pPr>
    </w:p>
    <w:p w14:paraId="528EA87A" w14:textId="77777777" w:rsidR="00F773F5" w:rsidRDefault="00F773F5">
      <w:pPr>
        <w:rPr>
          <w:rFonts w:cstheme="minorHAnsi"/>
          <w:color w:val="000000" w:themeColor="text1"/>
        </w:rPr>
      </w:pPr>
    </w:p>
    <w:p w14:paraId="4351E07C" w14:textId="77777777" w:rsidR="001146BA" w:rsidRPr="00203A57" w:rsidRDefault="001146BA">
      <w:pPr>
        <w:rPr>
          <w:rFonts w:cstheme="minorHAnsi"/>
          <w:color w:val="000000" w:themeColor="text1"/>
          <w:sz w:val="10"/>
          <w:szCs w:val="10"/>
        </w:rPr>
      </w:pPr>
    </w:p>
    <w:p w14:paraId="0B7D2453" w14:textId="087B24C8" w:rsidR="001146BA" w:rsidRPr="00174E7A" w:rsidRDefault="001146BA" w:rsidP="00174E7A">
      <w:pPr>
        <w:jc w:val="center"/>
        <w:rPr>
          <w:rFonts w:ascii="DM Sans" w:hAnsi="DM Sans" w:cstheme="minorHAnsi"/>
          <w:b/>
          <w:bCs/>
          <w:color w:val="C00000"/>
          <w:sz w:val="32"/>
          <w:szCs w:val="32"/>
        </w:rPr>
      </w:pPr>
      <w:r w:rsidRPr="00174E7A">
        <w:rPr>
          <w:rFonts w:ascii="DM Sans" w:hAnsi="DM Sans" w:cstheme="minorHAnsi"/>
          <w:b/>
          <w:bCs/>
          <w:color w:val="C00000"/>
          <w:sz w:val="32"/>
          <w:szCs w:val="32"/>
        </w:rPr>
        <w:t xml:space="preserve">SABATO </w:t>
      </w:r>
      <w:r w:rsidR="009C1DF4" w:rsidRPr="00174E7A">
        <w:rPr>
          <w:rFonts w:ascii="DM Sans" w:hAnsi="DM Sans" w:cstheme="minorHAnsi"/>
          <w:b/>
          <w:bCs/>
          <w:color w:val="C00000"/>
          <w:sz w:val="32"/>
          <w:szCs w:val="32"/>
        </w:rPr>
        <w:t>4</w:t>
      </w:r>
      <w:r w:rsidRPr="00174E7A">
        <w:rPr>
          <w:rFonts w:ascii="DM Sans" w:hAnsi="DM Sans" w:cstheme="minorHAnsi"/>
          <w:b/>
          <w:bCs/>
          <w:color w:val="C00000"/>
          <w:sz w:val="32"/>
          <w:szCs w:val="32"/>
        </w:rPr>
        <w:t xml:space="preserve"> OTTOBRE 202</w:t>
      </w:r>
      <w:r w:rsidR="009C1DF4" w:rsidRPr="00174E7A">
        <w:rPr>
          <w:rFonts w:ascii="DM Sans" w:hAnsi="DM Sans" w:cstheme="minorHAnsi"/>
          <w:b/>
          <w:bCs/>
          <w:color w:val="C00000"/>
          <w:sz w:val="32"/>
          <w:szCs w:val="32"/>
        </w:rPr>
        <w:t>5</w:t>
      </w:r>
    </w:p>
    <w:p w14:paraId="336A83DB" w14:textId="0D7A646D" w:rsidR="001146BA" w:rsidRPr="009A2B28" w:rsidRDefault="001146BA" w:rsidP="00174E7A">
      <w:pPr>
        <w:jc w:val="center"/>
        <w:rPr>
          <w:rFonts w:ascii="DM Sans" w:hAnsi="DM Sans" w:cstheme="minorHAnsi"/>
          <w:b/>
          <w:bCs/>
          <w:color w:val="C00000"/>
        </w:rPr>
      </w:pPr>
      <w:r w:rsidRPr="009A2B28">
        <w:rPr>
          <w:rFonts w:ascii="DM Sans" w:hAnsi="DM Sans" w:cstheme="minorHAnsi"/>
          <w:b/>
          <w:bCs/>
          <w:color w:val="C00000"/>
        </w:rPr>
        <w:t xml:space="preserve">AL VIA LA </w:t>
      </w:r>
      <w:r w:rsidR="00F84306" w:rsidRPr="009A2B28">
        <w:rPr>
          <w:rFonts w:ascii="DM Sans" w:hAnsi="DM Sans" w:cstheme="minorHAnsi"/>
          <w:b/>
          <w:bCs/>
          <w:color w:val="C00000"/>
        </w:rPr>
        <w:t>QU</w:t>
      </w:r>
      <w:r w:rsidR="009C1DF4" w:rsidRPr="009A2B28">
        <w:rPr>
          <w:rFonts w:ascii="DM Sans" w:hAnsi="DM Sans" w:cstheme="minorHAnsi"/>
          <w:b/>
          <w:bCs/>
          <w:color w:val="C00000"/>
        </w:rPr>
        <w:t>INTA</w:t>
      </w:r>
      <w:r w:rsidR="00F84306" w:rsidRPr="009A2B28">
        <w:rPr>
          <w:rFonts w:ascii="DM Sans" w:hAnsi="DM Sans" w:cstheme="minorHAnsi"/>
          <w:b/>
          <w:bCs/>
          <w:color w:val="C00000"/>
        </w:rPr>
        <w:t xml:space="preserve"> </w:t>
      </w:r>
      <w:r w:rsidRPr="009A2B28">
        <w:rPr>
          <w:rFonts w:ascii="DM Sans" w:hAnsi="DM Sans" w:cstheme="minorHAnsi"/>
          <w:b/>
          <w:bCs/>
          <w:color w:val="C00000"/>
        </w:rPr>
        <w:t>GIORNATA NAZIONALE DEI LOCALI STORICI D’ITALIA</w:t>
      </w:r>
    </w:p>
    <w:p w14:paraId="60B90604" w14:textId="77777777" w:rsidR="001146BA" w:rsidRPr="00174E7A" w:rsidRDefault="001146BA" w:rsidP="00174E7A">
      <w:pPr>
        <w:jc w:val="center"/>
        <w:rPr>
          <w:rFonts w:ascii="DM Sans" w:hAnsi="DM Sans" w:cstheme="minorHAnsi"/>
          <w:color w:val="000000" w:themeColor="text1"/>
        </w:rPr>
      </w:pPr>
    </w:p>
    <w:p w14:paraId="15243B8A" w14:textId="1AE91A52" w:rsidR="009C1DF4" w:rsidRPr="00174E7A" w:rsidRDefault="009C1DF4" w:rsidP="00174E7A">
      <w:pPr>
        <w:jc w:val="center"/>
        <w:rPr>
          <w:rFonts w:ascii="DM Sans" w:hAnsi="DM Sans" w:cstheme="minorHAnsi"/>
          <w:b/>
          <w:bCs/>
          <w:color w:val="000000" w:themeColor="text1"/>
          <w:sz w:val="22"/>
          <w:szCs w:val="22"/>
        </w:rPr>
      </w:pPr>
      <w:r w:rsidRPr="00174E7A">
        <w:rPr>
          <w:rFonts w:ascii="DM Sans" w:hAnsi="DM Sans" w:cstheme="minorHAnsi"/>
          <w:b/>
          <w:bCs/>
          <w:color w:val="000000" w:themeColor="text1"/>
          <w:sz w:val="22"/>
          <w:szCs w:val="22"/>
        </w:rPr>
        <w:t>IN ARRIVO L’ATTESISSIMO APPUNTAMENTO CHE CELEBRA I LOCALI STORICI D’ITALIA.</w:t>
      </w:r>
    </w:p>
    <w:p w14:paraId="21CA7958" w14:textId="5489F584" w:rsidR="00A05695" w:rsidRPr="00174E7A" w:rsidRDefault="009C1DF4" w:rsidP="00174E7A">
      <w:pPr>
        <w:jc w:val="center"/>
        <w:rPr>
          <w:rFonts w:ascii="DM Sans" w:hAnsi="DM Sans" w:cstheme="minorHAnsi"/>
          <w:b/>
          <w:bCs/>
          <w:color w:val="000000" w:themeColor="text1"/>
          <w:sz w:val="22"/>
          <w:szCs w:val="22"/>
        </w:rPr>
      </w:pPr>
      <w:r w:rsidRPr="00174E7A">
        <w:rPr>
          <w:rFonts w:ascii="DM Sans" w:hAnsi="DM Sans" w:cstheme="minorHAnsi"/>
          <w:b/>
          <w:bCs/>
          <w:color w:val="000000" w:themeColor="text1"/>
          <w:sz w:val="22"/>
          <w:szCs w:val="22"/>
        </w:rPr>
        <w:t xml:space="preserve"> TRA </w:t>
      </w:r>
      <w:r w:rsidR="00F84306" w:rsidRPr="00174E7A">
        <w:rPr>
          <w:rFonts w:ascii="DM Sans" w:hAnsi="DM Sans" w:cstheme="minorHAnsi"/>
          <w:b/>
          <w:bCs/>
          <w:color w:val="000000" w:themeColor="text1"/>
          <w:sz w:val="22"/>
          <w:szCs w:val="22"/>
        </w:rPr>
        <w:t>DEGUSTAZIONI, MENU’ SPECIALI</w:t>
      </w:r>
      <w:r w:rsidRPr="00174E7A">
        <w:rPr>
          <w:rFonts w:ascii="DM Sans" w:hAnsi="DM Sans" w:cstheme="minorHAnsi"/>
          <w:b/>
          <w:bCs/>
          <w:color w:val="000000" w:themeColor="text1"/>
          <w:sz w:val="22"/>
          <w:szCs w:val="22"/>
        </w:rPr>
        <w:t xml:space="preserve"> E</w:t>
      </w:r>
      <w:r w:rsidR="00F84306" w:rsidRPr="00174E7A">
        <w:rPr>
          <w:rFonts w:ascii="DM Sans" w:hAnsi="DM Sans" w:cstheme="minorHAnsi"/>
          <w:b/>
          <w:bCs/>
          <w:color w:val="000000" w:themeColor="text1"/>
          <w:sz w:val="22"/>
          <w:szCs w:val="22"/>
        </w:rPr>
        <w:t xml:space="preserve"> VISITE GUIDATE</w:t>
      </w:r>
      <w:r w:rsidRPr="00174E7A">
        <w:rPr>
          <w:rFonts w:ascii="DM Sans" w:hAnsi="DM Sans" w:cstheme="minorHAnsi"/>
          <w:b/>
          <w:bCs/>
          <w:color w:val="000000" w:themeColor="text1"/>
          <w:sz w:val="22"/>
          <w:szCs w:val="22"/>
        </w:rPr>
        <w:t xml:space="preserve">, IN TUTTA ITALIA SI </w:t>
      </w:r>
      <w:r w:rsidR="00F84306" w:rsidRPr="00174E7A">
        <w:rPr>
          <w:rFonts w:ascii="DM Sans" w:hAnsi="DM Sans" w:cstheme="minorHAnsi"/>
          <w:b/>
          <w:bCs/>
          <w:color w:val="000000" w:themeColor="text1"/>
          <w:sz w:val="22"/>
          <w:szCs w:val="22"/>
        </w:rPr>
        <w:t xml:space="preserve">RACCONTANO SECOLI </w:t>
      </w:r>
      <w:r w:rsidRPr="00174E7A">
        <w:rPr>
          <w:rFonts w:ascii="DM Sans" w:hAnsi="DM Sans" w:cstheme="minorHAnsi"/>
          <w:b/>
          <w:bCs/>
          <w:color w:val="000000" w:themeColor="text1"/>
          <w:sz w:val="22"/>
          <w:szCs w:val="22"/>
        </w:rPr>
        <w:t xml:space="preserve">DI STORIA E DI STORIE, </w:t>
      </w:r>
      <w:r w:rsidR="00F84306" w:rsidRPr="00174E7A">
        <w:rPr>
          <w:rFonts w:ascii="DM Sans" w:hAnsi="DM Sans" w:cstheme="minorHAnsi"/>
          <w:b/>
          <w:bCs/>
          <w:color w:val="000000" w:themeColor="text1"/>
          <w:sz w:val="22"/>
          <w:szCs w:val="22"/>
        </w:rPr>
        <w:t>D’ECCELLENZA E DI BELLEZZA</w:t>
      </w:r>
    </w:p>
    <w:p w14:paraId="1A3CA8C6" w14:textId="77777777" w:rsidR="00A05695" w:rsidRPr="00174E7A" w:rsidRDefault="00A05695" w:rsidP="00174E7A">
      <w:pPr>
        <w:ind w:firstLine="708"/>
        <w:jc w:val="right"/>
        <w:rPr>
          <w:rFonts w:ascii="DM Sans" w:hAnsi="DM Sans" w:cstheme="minorHAnsi"/>
          <w:i/>
          <w:iCs/>
          <w:color w:val="000000" w:themeColor="text1"/>
          <w:sz w:val="22"/>
          <w:szCs w:val="22"/>
        </w:rPr>
      </w:pPr>
    </w:p>
    <w:p w14:paraId="1AB34653" w14:textId="1BB4F512" w:rsidR="00203A57" w:rsidRPr="00174E7A" w:rsidRDefault="00203A57" w:rsidP="00174E7A">
      <w:pPr>
        <w:ind w:firstLine="708"/>
        <w:jc w:val="right"/>
        <w:rPr>
          <w:rFonts w:ascii="DM Sans" w:hAnsi="DM Sans" w:cstheme="minorHAnsi"/>
          <w:i/>
          <w:iCs/>
          <w:color w:val="000000" w:themeColor="text1"/>
          <w:sz w:val="22"/>
          <w:szCs w:val="22"/>
        </w:rPr>
      </w:pPr>
      <w:r w:rsidRPr="00174E7A">
        <w:rPr>
          <w:rFonts w:ascii="DM Sans" w:hAnsi="DM Sans" w:cstheme="minorHAnsi"/>
          <w:i/>
          <w:iCs/>
          <w:color w:val="000000" w:themeColor="text1"/>
          <w:sz w:val="22"/>
          <w:szCs w:val="22"/>
        </w:rPr>
        <w:t>Comunicato stampa</w:t>
      </w:r>
      <w:r w:rsidR="009C1DF4" w:rsidRPr="00174E7A">
        <w:rPr>
          <w:rFonts w:ascii="DM Sans" w:hAnsi="DM Sans" w:cstheme="minorHAnsi"/>
          <w:i/>
          <w:iCs/>
          <w:color w:val="000000" w:themeColor="text1"/>
          <w:sz w:val="22"/>
          <w:szCs w:val="22"/>
        </w:rPr>
        <w:t>. 5 settembre 2025</w:t>
      </w:r>
    </w:p>
    <w:p w14:paraId="7C851AFC" w14:textId="77777777" w:rsidR="00A05695" w:rsidRPr="00174E7A" w:rsidRDefault="00A05695" w:rsidP="00174E7A">
      <w:pPr>
        <w:ind w:firstLine="708"/>
        <w:jc w:val="both"/>
        <w:rPr>
          <w:rFonts w:ascii="DM Sans" w:hAnsi="DM Sans" w:cstheme="minorHAnsi"/>
          <w:color w:val="000000" w:themeColor="text1"/>
        </w:rPr>
      </w:pPr>
    </w:p>
    <w:p w14:paraId="3B8EDBFE" w14:textId="4B4E8057" w:rsidR="00065980" w:rsidRPr="00174E7A" w:rsidRDefault="00065980" w:rsidP="00174E7A">
      <w:pPr>
        <w:ind w:firstLine="708"/>
        <w:jc w:val="both"/>
        <w:rPr>
          <w:rFonts w:ascii="DM Sans" w:eastAsia="DM Sans" w:hAnsi="DM Sans" w:cs="DM Sans"/>
          <w:sz w:val="22"/>
          <w:szCs w:val="22"/>
        </w:rPr>
      </w:pPr>
      <w:bookmarkStart w:id="0" w:name="_sa3vuhjkkv2k" w:colFirst="0" w:colLast="0"/>
      <w:bookmarkEnd w:id="0"/>
      <w:r w:rsidRPr="00174E7A">
        <w:rPr>
          <w:rFonts w:ascii="DM Sans" w:eastAsia="DM Sans" w:hAnsi="DM Sans" w:cs="DM Sans"/>
          <w:b/>
          <w:sz w:val="22"/>
          <w:szCs w:val="22"/>
        </w:rPr>
        <w:t xml:space="preserve">Il 4 ottobre torna l’appuntamento con la bellezza senza tempo dei luoghi che raccontano la storia del nostro Paese. </w:t>
      </w:r>
      <w:r w:rsidRPr="00174E7A">
        <w:rPr>
          <w:rFonts w:ascii="DM Sans" w:eastAsia="DM Sans" w:hAnsi="DM Sans" w:cs="DM Sans"/>
          <w:sz w:val="22"/>
          <w:szCs w:val="22"/>
        </w:rPr>
        <w:t>Il patrimonio culturale italiano non si conserva solo nei musei, nei palazzi o nei libri di storia: vive anche nei caffè, nei ristoranti e negli alberghi che hanno attraversato generazioni, custodendo memoria, atmosfere e sapori. Sono i locali storici, veri e propri testimoni del tempo, che ancora oggi ci parlano di un’Italia elegante, colta, gastronomica, accogliente.</w:t>
      </w:r>
    </w:p>
    <w:p w14:paraId="6AAC53CA" w14:textId="77777777" w:rsidR="009A4F49" w:rsidRDefault="009A4F49" w:rsidP="00174E7A">
      <w:pPr>
        <w:ind w:firstLine="708"/>
        <w:jc w:val="both"/>
        <w:rPr>
          <w:rFonts w:ascii="DM Sans" w:eastAsia="DM Sans" w:hAnsi="DM Sans" w:cs="DM Sans"/>
          <w:sz w:val="22"/>
          <w:szCs w:val="22"/>
        </w:rPr>
      </w:pPr>
    </w:p>
    <w:p w14:paraId="729A7F54" w14:textId="77900212" w:rsidR="00065980" w:rsidRPr="00174E7A" w:rsidRDefault="00065980" w:rsidP="00174E7A">
      <w:pPr>
        <w:ind w:firstLine="708"/>
        <w:jc w:val="both"/>
        <w:rPr>
          <w:rFonts w:ascii="DM Sans" w:eastAsia="DM Sans" w:hAnsi="DM Sans" w:cs="DM Sans"/>
          <w:sz w:val="22"/>
          <w:szCs w:val="22"/>
        </w:rPr>
      </w:pPr>
      <w:r w:rsidRPr="00174E7A">
        <w:rPr>
          <w:rFonts w:ascii="DM Sans" w:eastAsia="DM Sans" w:hAnsi="DM Sans" w:cs="DM Sans"/>
          <w:sz w:val="22"/>
          <w:szCs w:val="22"/>
        </w:rPr>
        <w:t xml:space="preserve">Per valorizzare e far conoscere questi luoghi unici, sabato </w:t>
      </w:r>
      <w:r w:rsidRPr="00174E7A">
        <w:rPr>
          <w:rFonts w:ascii="DM Sans" w:eastAsia="DM Sans" w:hAnsi="DM Sans" w:cs="DM Sans"/>
          <w:b/>
          <w:sz w:val="22"/>
          <w:szCs w:val="22"/>
        </w:rPr>
        <w:t>4 ottobre 2025</w:t>
      </w:r>
      <w:r w:rsidRPr="00174E7A">
        <w:rPr>
          <w:rFonts w:ascii="DM Sans" w:eastAsia="DM Sans" w:hAnsi="DM Sans" w:cs="DM Sans"/>
          <w:sz w:val="22"/>
          <w:szCs w:val="22"/>
        </w:rPr>
        <w:t xml:space="preserve"> si terrà la quinta edizione della </w:t>
      </w:r>
      <w:r w:rsidRPr="00174E7A">
        <w:rPr>
          <w:rFonts w:ascii="DM Sans" w:eastAsia="DM Sans" w:hAnsi="DM Sans" w:cs="DM Sans"/>
          <w:b/>
          <w:sz w:val="22"/>
          <w:szCs w:val="22"/>
        </w:rPr>
        <w:t>Giornata Nazionale dei Locali storici d’Italia</w:t>
      </w:r>
      <w:r w:rsidRPr="00174E7A">
        <w:rPr>
          <w:rFonts w:ascii="DM Sans" w:eastAsia="DM Sans" w:hAnsi="DM Sans" w:cs="DM Sans"/>
          <w:sz w:val="22"/>
          <w:szCs w:val="22"/>
        </w:rPr>
        <w:t>, un evento diffuso promosso dall’</w:t>
      </w:r>
      <w:r w:rsidRPr="00174E7A">
        <w:rPr>
          <w:rFonts w:ascii="DM Sans" w:eastAsia="DM Sans" w:hAnsi="DM Sans" w:cs="DM Sans"/>
          <w:b/>
          <w:sz w:val="22"/>
          <w:szCs w:val="22"/>
        </w:rPr>
        <w:t>Associazione Locali storici d’Italia</w:t>
      </w:r>
      <w:r w:rsidRPr="00174E7A">
        <w:rPr>
          <w:rFonts w:ascii="DM Sans" w:eastAsia="DM Sans" w:hAnsi="DM Sans" w:cs="DM Sans"/>
          <w:sz w:val="22"/>
          <w:szCs w:val="22"/>
        </w:rPr>
        <w:t>, giunto ormai a essere un appuntamento atteso da appassionati, viaggiatori e curiosi.</w:t>
      </w:r>
    </w:p>
    <w:p w14:paraId="49A87676" w14:textId="77777777" w:rsidR="009A4F49" w:rsidRDefault="009A4F49" w:rsidP="00174E7A">
      <w:pPr>
        <w:ind w:firstLine="708"/>
        <w:jc w:val="both"/>
        <w:rPr>
          <w:rFonts w:ascii="DM Sans" w:eastAsia="DM Sans" w:hAnsi="DM Sans" w:cs="DM Sans"/>
          <w:sz w:val="22"/>
          <w:szCs w:val="22"/>
        </w:rPr>
      </w:pPr>
      <w:bookmarkStart w:id="1" w:name="_mz3z3njz9aq0" w:colFirst="0" w:colLast="0"/>
      <w:bookmarkEnd w:id="1"/>
    </w:p>
    <w:p w14:paraId="0AFF62A6" w14:textId="701751C2" w:rsidR="00065980" w:rsidRPr="00174E7A" w:rsidRDefault="00065980" w:rsidP="00174E7A">
      <w:pPr>
        <w:ind w:firstLine="708"/>
        <w:jc w:val="both"/>
        <w:rPr>
          <w:rFonts w:ascii="DM Sans" w:eastAsia="DM Sans" w:hAnsi="DM Sans" w:cs="DM Sans"/>
          <w:sz w:val="22"/>
          <w:szCs w:val="22"/>
        </w:rPr>
      </w:pPr>
      <w:r w:rsidRPr="00174E7A">
        <w:rPr>
          <w:rFonts w:ascii="DM Sans" w:eastAsia="DM Sans" w:hAnsi="DM Sans" w:cs="DM Sans"/>
          <w:sz w:val="22"/>
          <w:szCs w:val="22"/>
        </w:rPr>
        <w:t xml:space="preserve">Durante la Giornata, numerosi locali storici sul territorio nazionale apriranno le loro porte al pubblico con iniziative speciali: </w:t>
      </w:r>
      <w:r w:rsidRPr="00174E7A">
        <w:rPr>
          <w:rFonts w:ascii="DM Sans" w:eastAsia="DM Sans" w:hAnsi="DM Sans" w:cs="DM Sans"/>
          <w:b/>
          <w:sz w:val="22"/>
          <w:szCs w:val="22"/>
        </w:rPr>
        <w:t>visite guidate</w:t>
      </w:r>
      <w:r w:rsidRPr="00174E7A">
        <w:rPr>
          <w:rFonts w:ascii="DM Sans" w:eastAsia="DM Sans" w:hAnsi="DM Sans" w:cs="DM Sans"/>
          <w:sz w:val="22"/>
          <w:szCs w:val="22"/>
        </w:rPr>
        <w:t xml:space="preserve">, </w:t>
      </w:r>
      <w:r w:rsidRPr="00174E7A">
        <w:rPr>
          <w:rFonts w:ascii="DM Sans" w:eastAsia="DM Sans" w:hAnsi="DM Sans" w:cs="DM Sans"/>
          <w:b/>
          <w:sz w:val="22"/>
          <w:szCs w:val="22"/>
        </w:rPr>
        <w:t>racconti e aneddoti</w:t>
      </w:r>
      <w:r w:rsidRPr="00174E7A">
        <w:rPr>
          <w:rFonts w:ascii="DM Sans" w:eastAsia="DM Sans" w:hAnsi="DM Sans" w:cs="DM Sans"/>
          <w:sz w:val="22"/>
          <w:szCs w:val="22"/>
        </w:rPr>
        <w:t xml:space="preserve">, </w:t>
      </w:r>
      <w:r w:rsidRPr="00174E7A">
        <w:rPr>
          <w:rFonts w:ascii="DM Sans" w:eastAsia="DM Sans" w:hAnsi="DM Sans" w:cs="DM Sans"/>
          <w:b/>
          <w:sz w:val="22"/>
          <w:szCs w:val="22"/>
        </w:rPr>
        <w:t>degustazioni a tema</w:t>
      </w:r>
      <w:r w:rsidRPr="00174E7A">
        <w:rPr>
          <w:rFonts w:ascii="DM Sans" w:eastAsia="DM Sans" w:hAnsi="DM Sans" w:cs="DM Sans"/>
          <w:sz w:val="22"/>
          <w:szCs w:val="22"/>
        </w:rPr>
        <w:t xml:space="preserve">, </w:t>
      </w:r>
      <w:r w:rsidRPr="00174E7A">
        <w:rPr>
          <w:rFonts w:ascii="DM Sans" w:eastAsia="DM Sans" w:hAnsi="DM Sans" w:cs="DM Sans"/>
          <w:b/>
          <w:sz w:val="22"/>
          <w:szCs w:val="22"/>
        </w:rPr>
        <w:t>menù ispirati alla tradizione</w:t>
      </w:r>
      <w:r w:rsidRPr="00174E7A">
        <w:rPr>
          <w:rFonts w:ascii="DM Sans" w:eastAsia="DM Sans" w:hAnsi="DM Sans" w:cs="DM Sans"/>
          <w:sz w:val="22"/>
          <w:szCs w:val="22"/>
        </w:rPr>
        <w:t xml:space="preserve"> e, in alcuni casi, </w:t>
      </w:r>
      <w:r w:rsidRPr="00174E7A">
        <w:rPr>
          <w:rFonts w:ascii="DM Sans" w:eastAsia="DM Sans" w:hAnsi="DM Sans" w:cs="DM Sans"/>
          <w:b/>
          <w:sz w:val="22"/>
          <w:szCs w:val="22"/>
        </w:rPr>
        <w:t>omaggi o offerte dedicate</w:t>
      </w:r>
      <w:r w:rsidRPr="00174E7A">
        <w:rPr>
          <w:rFonts w:ascii="DM Sans" w:eastAsia="DM Sans" w:hAnsi="DM Sans" w:cs="DM Sans"/>
          <w:sz w:val="22"/>
          <w:szCs w:val="22"/>
        </w:rPr>
        <w:t>.</w:t>
      </w:r>
    </w:p>
    <w:p w14:paraId="027821DF" w14:textId="77777777" w:rsidR="00065980" w:rsidRPr="00174E7A" w:rsidRDefault="00065980" w:rsidP="00174E7A">
      <w:pPr>
        <w:jc w:val="both"/>
        <w:rPr>
          <w:rFonts w:ascii="DM Sans" w:eastAsia="DM Sans" w:hAnsi="DM Sans" w:cs="DM Sans"/>
          <w:sz w:val="22"/>
          <w:szCs w:val="22"/>
        </w:rPr>
      </w:pPr>
      <w:r w:rsidRPr="00174E7A">
        <w:rPr>
          <w:rFonts w:ascii="DM Sans" w:eastAsia="DM Sans" w:hAnsi="DM Sans" w:cs="DM Sans"/>
          <w:sz w:val="22"/>
          <w:szCs w:val="22"/>
        </w:rPr>
        <w:t>Ogni locale aderente propone un’esperienza diversa, in base alla propria storia, alla propria cucina e al legame con il territorio. L’obiettivo è comune: far vivere ai visitatori l’atmosfera autentica di luoghi che hanno ospitato scrittori, artisti, politici, intellettuali, e che ancora oggi rappresentano un patrimonio prezioso della cultura italiana.</w:t>
      </w:r>
    </w:p>
    <w:p w14:paraId="3603934E" w14:textId="77777777" w:rsidR="00174E7A" w:rsidRDefault="00174E7A" w:rsidP="00174E7A">
      <w:pPr>
        <w:jc w:val="both"/>
        <w:rPr>
          <w:rFonts w:ascii="DM Sans" w:eastAsia="DM Sans" w:hAnsi="DM Sans" w:cs="DM Sans"/>
          <w:sz w:val="22"/>
          <w:szCs w:val="22"/>
        </w:rPr>
      </w:pPr>
      <w:bookmarkStart w:id="2" w:name="_t0gab1gf48vk" w:colFirst="0" w:colLast="0"/>
      <w:bookmarkStart w:id="3" w:name="OLE_LINK1"/>
      <w:bookmarkEnd w:id="2"/>
    </w:p>
    <w:p w14:paraId="1279624C" w14:textId="08629C67" w:rsidR="00065980" w:rsidRPr="00174E7A" w:rsidRDefault="00065980" w:rsidP="00174E7A">
      <w:pPr>
        <w:ind w:firstLine="708"/>
        <w:jc w:val="both"/>
        <w:rPr>
          <w:rFonts w:ascii="DM Sans" w:eastAsia="DM Sans" w:hAnsi="DM Sans" w:cs="DM Sans"/>
          <w:sz w:val="22"/>
          <w:szCs w:val="22"/>
        </w:rPr>
      </w:pPr>
      <w:r w:rsidRPr="00174E7A">
        <w:rPr>
          <w:rFonts w:ascii="DM Sans" w:eastAsia="DM Sans" w:hAnsi="DM Sans" w:cs="DM Sans"/>
          <w:sz w:val="22"/>
          <w:szCs w:val="22"/>
        </w:rPr>
        <w:t>Per l’edizione 2025, l’</w:t>
      </w:r>
      <w:r w:rsidRPr="00174E7A">
        <w:rPr>
          <w:rFonts w:ascii="DM Sans" w:eastAsia="DM Sans" w:hAnsi="DM Sans" w:cs="DM Sans"/>
          <w:b/>
          <w:sz w:val="22"/>
          <w:szCs w:val="22"/>
        </w:rPr>
        <w:t>Ambassador ufficiale</w:t>
      </w:r>
      <w:r w:rsidRPr="00174E7A">
        <w:rPr>
          <w:rFonts w:ascii="DM Sans" w:eastAsia="DM Sans" w:hAnsi="DM Sans" w:cs="DM Sans"/>
          <w:sz w:val="22"/>
          <w:szCs w:val="22"/>
        </w:rPr>
        <w:t xml:space="preserve"> della Giornata sarà </w:t>
      </w:r>
      <w:r w:rsidRPr="00174E7A">
        <w:rPr>
          <w:rFonts w:ascii="DM Sans" w:eastAsia="DM Sans" w:hAnsi="DM Sans" w:cs="DM Sans"/>
          <w:b/>
          <w:sz w:val="22"/>
          <w:szCs w:val="22"/>
        </w:rPr>
        <w:t>Maddalena Fossati Dondero</w:t>
      </w:r>
      <w:r w:rsidRPr="00174E7A">
        <w:rPr>
          <w:rFonts w:ascii="DM Sans" w:eastAsia="DM Sans" w:hAnsi="DM Sans" w:cs="DM Sans"/>
          <w:sz w:val="22"/>
          <w:szCs w:val="22"/>
        </w:rPr>
        <w:t xml:space="preserve">, direttrice de </w:t>
      </w:r>
      <w:r w:rsidRPr="00A63257">
        <w:rPr>
          <w:rFonts w:ascii="DM Sans" w:eastAsia="DM Sans" w:hAnsi="DM Sans" w:cs="DM Sans"/>
          <w:b/>
          <w:bCs/>
          <w:iCs/>
          <w:sz w:val="22"/>
          <w:szCs w:val="22"/>
        </w:rPr>
        <w:t>La Cucina Italiana</w:t>
      </w:r>
      <w:r w:rsidR="009726B1">
        <w:rPr>
          <w:rFonts w:ascii="DM Sans" w:eastAsia="DM Sans" w:hAnsi="DM Sans" w:cs="DM Sans"/>
          <w:iCs/>
          <w:sz w:val="22"/>
          <w:szCs w:val="22"/>
        </w:rPr>
        <w:t xml:space="preserve"> </w:t>
      </w:r>
      <w:r w:rsidR="009726B1">
        <w:rPr>
          <w:rFonts w:ascii="DM Sans" w:eastAsia="DM Sans" w:hAnsi="DM Sans" w:cs="DM Sans"/>
          <w:sz w:val="22"/>
          <w:szCs w:val="22"/>
        </w:rPr>
        <w:t xml:space="preserve">e dell’edizione italiana di </w:t>
      </w:r>
      <w:r w:rsidR="009726B1" w:rsidRPr="00A63257">
        <w:rPr>
          <w:rFonts w:ascii="DM Sans" w:eastAsia="DM Sans" w:hAnsi="DM Sans" w:cs="DM Sans"/>
          <w:b/>
          <w:bCs/>
          <w:sz w:val="22"/>
          <w:szCs w:val="22"/>
        </w:rPr>
        <w:t>Condé Nast Traveller</w:t>
      </w:r>
      <w:r w:rsidR="009726B1">
        <w:rPr>
          <w:rFonts w:ascii="DM Sans" w:eastAsia="DM Sans" w:hAnsi="DM Sans" w:cs="DM Sans"/>
          <w:sz w:val="22"/>
          <w:szCs w:val="22"/>
        </w:rPr>
        <w:t xml:space="preserve">, </w:t>
      </w:r>
      <w:r w:rsidRPr="00174E7A">
        <w:rPr>
          <w:rFonts w:ascii="DM Sans" w:eastAsia="DM Sans" w:hAnsi="DM Sans" w:cs="DM Sans"/>
          <w:sz w:val="22"/>
          <w:szCs w:val="22"/>
        </w:rPr>
        <w:t>figura di spicco del giornalismo gastronomico italiano. Con una carriera che unisce scrittura, viaggi e cultura del gusto, Fossati Dondero rappresenta perfettamente lo spirito dell’iniziativa: una profonda attenzione alla tradizione, uno sguardo curioso sul futuro e la capacità di raccontare i luoghi attraverso i dettagli che li rendono vivi e memorabili.</w:t>
      </w:r>
    </w:p>
    <w:p w14:paraId="4E9BB65E" w14:textId="77777777" w:rsidR="00174E7A" w:rsidRDefault="00174E7A" w:rsidP="00174E7A">
      <w:pPr>
        <w:jc w:val="both"/>
        <w:rPr>
          <w:rFonts w:ascii="DM Sans" w:eastAsia="DM Sans" w:hAnsi="DM Sans" w:cs="DM Sans"/>
          <w:sz w:val="22"/>
          <w:szCs w:val="22"/>
        </w:rPr>
      </w:pPr>
    </w:p>
    <w:p w14:paraId="511E3EF9" w14:textId="4236E27D" w:rsidR="00174E7A" w:rsidRPr="00174E7A" w:rsidRDefault="003D22AB" w:rsidP="00174E7A">
      <w:pPr>
        <w:ind w:firstLine="708"/>
        <w:jc w:val="both"/>
        <w:rPr>
          <w:rFonts w:ascii="DM Sans" w:eastAsia="DM Sans" w:hAnsi="DM Sans" w:cs="DM Sans"/>
          <w:sz w:val="22"/>
          <w:szCs w:val="22"/>
        </w:rPr>
      </w:pPr>
      <w:r w:rsidRPr="00174E7A">
        <w:rPr>
          <w:rFonts w:ascii="DM Sans" w:eastAsia="DM Sans" w:hAnsi="DM Sans" w:cs="DM Sans"/>
          <w:sz w:val="22"/>
          <w:szCs w:val="22"/>
        </w:rPr>
        <w:lastRenderedPageBreak/>
        <w:t xml:space="preserve">Tra le più importanti novità del 2025 vi è l’adesione di </w:t>
      </w:r>
      <w:r w:rsidRPr="00174E7A">
        <w:rPr>
          <w:rFonts w:ascii="DM Sans" w:eastAsia="DM Sans" w:hAnsi="DM Sans" w:cs="DM Sans"/>
          <w:b/>
          <w:bCs/>
          <w:sz w:val="22"/>
          <w:szCs w:val="22"/>
        </w:rPr>
        <w:t>illycaffè</w:t>
      </w:r>
      <w:r w:rsidRPr="00174E7A">
        <w:rPr>
          <w:rFonts w:ascii="DM Sans" w:eastAsia="DM Sans" w:hAnsi="DM Sans" w:cs="DM Sans"/>
          <w:sz w:val="22"/>
          <w:szCs w:val="22"/>
        </w:rPr>
        <w:t xml:space="preserve">, azienda leader nel caffè di alta qualità sostenibile, all’Associazione Locali Storici d’Italia. </w:t>
      </w:r>
    </w:p>
    <w:p w14:paraId="2EDEB07C" w14:textId="6B71F9EF" w:rsidR="003D22AB" w:rsidRPr="00174E7A" w:rsidRDefault="00A63257" w:rsidP="00174E7A">
      <w:pPr>
        <w:jc w:val="both"/>
        <w:rPr>
          <w:rFonts w:ascii="DM Sans" w:eastAsia="DM Sans" w:hAnsi="DM Sans" w:cs="DM Sans"/>
          <w:sz w:val="22"/>
          <w:szCs w:val="22"/>
        </w:rPr>
      </w:pPr>
      <w:proofErr w:type="spellStart"/>
      <w:r w:rsidRPr="00174E7A">
        <w:rPr>
          <w:rFonts w:ascii="DM Sans" w:eastAsia="DM Sans" w:hAnsi="DM Sans" w:cs="DM Sans"/>
          <w:b/>
          <w:bCs/>
          <w:sz w:val="22"/>
          <w:szCs w:val="22"/>
        </w:rPr>
        <w:t>I</w:t>
      </w:r>
      <w:r w:rsidR="003D22AB" w:rsidRPr="00174E7A">
        <w:rPr>
          <w:rFonts w:ascii="DM Sans" w:eastAsia="DM Sans" w:hAnsi="DM Sans" w:cs="DM Sans"/>
          <w:b/>
          <w:bCs/>
          <w:sz w:val="22"/>
          <w:szCs w:val="22"/>
        </w:rPr>
        <w:t>lly</w:t>
      </w:r>
      <w:r>
        <w:rPr>
          <w:rFonts w:ascii="DM Sans" w:eastAsia="DM Sans" w:hAnsi="DM Sans" w:cs="DM Sans"/>
          <w:sz w:val="22"/>
          <w:szCs w:val="22"/>
        </w:rPr>
        <w:t xml:space="preserve"> </w:t>
      </w:r>
      <w:r w:rsidR="00174E7A" w:rsidRPr="00174E7A">
        <w:rPr>
          <w:rFonts w:ascii="DM Sans" w:eastAsia="DM Sans" w:hAnsi="DM Sans" w:cs="DM Sans"/>
          <w:sz w:val="22"/>
          <w:szCs w:val="22"/>
        </w:rPr>
        <w:t>entr</w:t>
      </w:r>
      <w:proofErr w:type="spellEnd"/>
      <w:r w:rsidR="00174E7A" w:rsidRPr="00174E7A">
        <w:rPr>
          <w:rFonts w:ascii="DM Sans" w:eastAsia="DM Sans" w:hAnsi="DM Sans" w:cs="DM Sans"/>
          <w:sz w:val="22"/>
          <w:szCs w:val="22"/>
        </w:rPr>
        <w:t xml:space="preserve">a nell’Associazione </w:t>
      </w:r>
      <w:r w:rsidR="003D22AB" w:rsidRPr="00174E7A">
        <w:rPr>
          <w:rFonts w:ascii="DM Sans" w:eastAsia="DM Sans" w:hAnsi="DM Sans" w:cs="DM Sans"/>
          <w:sz w:val="22"/>
          <w:szCs w:val="22"/>
        </w:rPr>
        <w:t>nel ruolo di socio sostenitore</w:t>
      </w:r>
      <w:r w:rsidR="00174E7A" w:rsidRPr="00174E7A">
        <w:rPr>
          <w:rFonts w:ascii="DM Sans" w:eastAsia="DM Sans" w:hAnsi="DM Sans" w:cs="DM Sans"/>
          <w:sz w:val="22"/>
          <w:szCs w:val="22"/>
        </w:rPr>
        <w:t xml:space="preserve">, un ruolo che </w:t>
      </w:r>
      <w:r w:rsidR="003D22AB" w:rsidRPr="00174E7A">
        <w:rPr>
          <w:rFonts w:ascii="DM Sans" w:eastAsia="DM Sans" w:hAnsi="DM Sans" w:cs="DM Sans"/>
          <w:sz w:val="22"/>
          <w:szCs w:val="22"/>
        </w:rPr>
        <w:t>nasce dalla</w:t>
      </w:r>
      <w:r w:rsidR="00174E7A" w:rsidRPr="00174E7A">
        <w:rPr>
          <w:rFonts w:ascii="DM Sans" w:eastAsia="DM Sans" w:hAnsi="DM Sans" w:cs="DM Sans"/>
          <w:sz w:val="22"/>
          <w:szCs w:val="22"/>
        </w:rPr>
        <w:t xml:space="preserve"> </w:t>
      </w:r>
      <w:r w:rsidR="003D22AB" w:rsidRPr="00174E7A">
        <w:rPr>
          <w:rFonts w:ascii="DM Sans" w:eastAsia="DM Sans" w:hAnsi="DM Sans" w:cs="DM Sans"/>
          <w:sz w:val="22"/>
          <w:szCs w:val="22"/>
        </w:rPr>
        <w:t>condivisione di valori importanti come la cura per il dettaglio, la ricerca costante dell’eccellenza, il</w:t>
      </w:r>
      <w:r w:rsidR="00174E7A" w:rsidRPr="00174E7A">
        <w:rPr>
          <w:rFonts w:ascii="DM Sans" w:eastAsia="DM Sans" w:hAnsi="DM Sans" w:cs="DM Sans"/>
          <w:sz w:val="22"/>
          <w:szCs w:val="22"/>
        </w:rPr>
        <w:t xml:space="preserve"> </w:t>
      </w:r>
      <w:r w:rsidR="003D22AB" w:rsidRPr="00174E7A">
        <w:rPr>
          <w:rFonts w:ascii="DM Sans" w:eastAsia="DM Sans" w:hAnsi="DM Sans" w:cs="DM Sans"/>
          <w:sz w:val="22"/>
          <w:szCs w:val="22"/>
        </w:rPr>
        <w:t>rispetto della tradizione unito alla capacità di innovare. Valori che oggi si consolidano in un’alleanza che</w:t>
      </w:r>
      <w:r w:rsidR="00174E7A" w:rsidRPr="00174E7A">
        <w:rPr>
          <w:rFonts w:ascii="DM Sans" w:eastAsia="DM Sans" w:hAnsi="DM Sans" w:cs="DM Sans"/>
          <w:sz w:val="22"/>
          <w:szCs w:val="22"/>
        </w:rPr>
        <w:t xml:space="preserve"> </w:t>
      </w:r>
      <w:r w:rsidR="003D22AB" w:rsidRPr="00174E7A">
        <w:rPr>
          <w:rFonts w:ascii="DM Sans" w:eastAsia="DM Sans" w:hAnsi="DM Sans" w:cs="DM Sans"/>
          <w:sz w:val="22"/>
          <w:szCs w:val="22"/>
        </w:rPr>
        <w:t xml:space="preserve">celebra il meglio del </w:t>
      </w:r>
      <w:r w:rsidR="003D22AB" w:rsidRPr="00174E7A">
        <w:rPr>
          <w:rFonts w:ascii="DM Sans" w:eastAsia="DM Sans" w:hAnsi="DM Sans" w:cs="DM Sans"/>
          <w:i/>
          <w:iCs/>
          <w:sz w:val="22"/>
          <w:szCs w:val="22"/>
        </w:rPr>
        <w:t>Made in Italy</w:t>
      </w:r>
      <w:r w:rsidR="003D22AB" w:rsidRPr="00174E7A">
        <w:rPr>
          <w:rFonts w:ascii="DM Sans" w:eastAsia="DM Sans" w:hAnsi="DM Sans" w:cs="DM Sans"/>
          <w:sz w:val="22"/>
          <w:szCs w:val="22"/>
        </w:rPr>
        <w:t>.</w:t>
      </w:r>
    </w:p>
    <w:p w14:paraId="6B54B1BC" w14:textId="77777777" w:rsidR="00174E7A" w:rsidRDefault="00174E7A" w:rsidP="00174E7A">
      <w:pPr>
        <w:jc w:val="both"/>
        <w:rPr>
          <w:rFonts w:ascii="DM Sans" w:eastAsia="DM Sans" w:hAnsi="DM Sans" w:cs="DM Sans"/>
          <w:sz w:val="22"/>
          <w:szCs w:val="22"/>
        </w:rPr>
      </w:pPr>
      <w:bookmarkStart w:id="4" w:name="_uhxouqi83u24" w:colFirst="0" w:colLast="0"/>
      <w:bookmarkEnd w:id="3"/>
      <w:bookmarkEnd w:id="4"/>
    </w:p>
    <w:p w14:paraId="4169DB9B" w14:textId="7232C7B6" w:rsidR="00065980" w:rsidRPr="00174E7A" w:rsidRDefault="00065980" w:rsidP="00174E7A">
      <w:pPr>
        <w:ind w:firstLine="708"/>
        <w:jc w:val="both"/>
        <w:rPr>
          <w:rFonts w:ascii="DM Sans" w:eastAsia="DM Sans" w:hAnsi="DM Sans" w:cs="DM Sans"/>
          <w:sz w:val="22"/>
          <w:szCs w:val="22"/>
        </w:rPr>
      </w:pPr>
      <w:r w:rsidRPr="00174E7A">
        <w:rPr>
          <w:rFonts w:ascii="DM Sans" w:eastAsia="DM Sans" w:hAnsi="DM Sans" w:cs="DM Sans"/>
          <w:sz w:val="22"/>
          <w:szCs w:val="22"/>
        </w:rPr>
        <w:t>L’</w:t>
      </w:r>
      <w:r w:rsidRPr="00174E7A">
        <w:rPr>
          <w:rFonts w:ascii="DM Sans" w:eastAsia="DM Sans" w:hAnsi="DM Sans" w:cs="DM Sans"/>
          <w:b/>
          <w:sz w:val="22"/>
          <w:szCs w:val="22"/>
        </w:rPr>
        <w:t>Associazione Locali Storici d’Italia</w:t>
      </w:r>
      <w:r w:rsidRPr="00174E7A">
        <w:rPr>
          <w:rFonts w:ascii="DM Sans" w:eastAsia="DM Sans" w:hAnsi="DM Sans" w:cs="DM Sans"/>
          <w:sz w:val="22"/>
          <w:szCs w:val="22"/>
        </w:rPr>
        <w:t xml:space="preserve"> riunisce</w:t>
      </w:r>
      <w:r w:rsidR="009726B1">
        <w:rPr>
          <w:rFonts w:ascii="DM Sans" w:eastAsia="DM Sans" w:hAnsi="DM Sans" w:cs="DM Sans"/>
          <w:sz w:val="22"/>
          <w:szCs w:val="22"/>
        </w:rPr>
        <w:t xml:space="preserve"> circa</w:t>
      </w:r>
      <w:r w:rsidRPr="00174E7A">
        <w:rPr>
          <w:rFonts w:ascii="DM Sans" w:eastAsia="DM Sans" w:hAnsi="DM Sans" w:cs="DM Sans"/>
          <w:sz w:val="22"/>
          <w:szCs w:val="22"/>
        </w:rPr>
        <w:t xml:space="preserve"> 200 tra i più significativi caffè, ristoranti e alberghi del Paese, tutti accomunati da una lunga storia documentata, da ambienti originali conservati e da un legame diretto con personaggi o eventi che hanno segnato la cultura e la società italiane.</w:t>
      </w:r>
    </w:p>
    <w:p w14:paraId="3E6161F1" w14:textId="77777777" w:rsidR="009A4F49" w:rsidRDefault="009A4F49" w:rsidP="00174E7A">
      <w:pPr>
        <w:ind w:firstLine="708"/>
        <w:jc w:val="both"/>
        <w:rPr>
          <w:rFonts w:ascii="DM Sans" w:eastAsia="DM Sans" w:hAnsi="DM Sans" w:cs="DM Sans"/>
          <w:sz w:val="22"/>
          <w:szCs w:val="22"/>
        </w:rPr>
      </w:pPr>
      <w:bookmarkStart w:id="5" w:name="_ugxs3dbvbeg8" w:colFirst="0" w:colLast="0"/>
      <w:bookmarkEnd w:id="5"/>
    </w:p>
    <w:p w14:paraId="3A4AD678" w14:textId="32AD7232" w:rsidR="00065980" w:rsidRPr="00174E7A" w:rsidRDefault="00065980" w:rsidP="00174E7A">
      <w:pPr>
        <w:ind w:firstLine="708"/>
        <w:jc w:val="both"/>
        <w:rPr>
          <w:rFonts w:ascii="DM Sans" w:eastAsia="DM Sans" w:hAnsi="DM Sans" w:cs="DM Sans"/>
          <w:sz w:val="22"/>
          <w:szCs w:val="22"/>
        </w:rPr>
      </w:pPr>
      <w:r w:rsidRPr="00174E7A">
        <w:rPr>
          <w:rFonts w:ascii="DM Sans" w:eastAsia="DM Sans" w:hAnsi="DM Sans" w:cs="DM Sans"/>
          <w:sz w:val="22"/>
          <w:szCs w:val="22"/>
        </w:rPr>
        <w:t>La partecipazione a</w:t>
      </w:r>
      <w:r w:rsidR="009726B1">
        <w:rPr>
          <w:rFonts w:ascii="DM Sans" w:eastAsia="DM Sans" w:hAnsi="DM Sans" w:cs="DM Sans"/>
          <w:sz w:val="22"/>
          <w:szCs w:val="22"/>
        </w:rPr>
        <w:t>gli eventi promossi v</w:t>
      </w:r>
      <w:r w:rsidRPr="00174E7A">
        <w:rPr>
          <w:rFonts w:ascii="DM Sans" w:eastAsia="DM Sans" w:hAnsi="DM Sans" w:cs="DM Sans"/>
          <w:sz w:val="22"/>
          <w:szCs w:val="22"/>
        </w:rPr>
        <w:t>aria da locale a locale: sul sito dell’Associazione dei Locali Storici (</w:t>
      </w:r>
      <w:hyperlink r:id="rId6" w:history="1">
        <w:r w:rsidRPr="00174E7A">
          <w:rPr>
            <w:rStyle w:val="Collegamentoipertestuale"/>
            <w:rFonts w:ascii="DM Sans" w:eastAsia="DM Sans" w:hAnsi="DM Sans" w:cs="DM Sans"/>
            <w:sz w:val="22"/>
            <w:szCs w:val="22"/>
          </w:rPr>
          <w:t>www.localistorici.it</w:t>
        </w:r>
      </w:hyperlink>
      <w:r w:rsidRPr="00174E7A">
        <w:rPr>
          <w:rFonts w:ascii="DM Sans" w:eastAsia="DM Sans" w:hAnsi="DM Sans" w:cs="DM Sans"/>
          <w:sz w:val="22"/>
          <w:szCs w:val="22"/>
        </w:rPr>
        <w:t xml:space="preserve">) si può consultare il </w:t>
      </w:r>
      <w:r w:rsidRPr="00174E7A">
        <w:rPr>
          <w:rFonts w:ascii="DM Sans" w:eastAsia="DM Sans" w:hAnsi="DM Sans" w:cs="DM Sans"/>
          <w:b/>
          <w:sz w:val="22"/>
          <w:szCs w:val="22"/>
        </w:rPr>
        <w:t>programma aggiornato</w:t>
      </w:r>
      <w:r w:rsidRPr="00174E7A">
        <w:rPr>
          <w:rFonts w:ascii="DM Sans" w:eastAsia="DM Sans" w:hAnsi="DM Sans" w:cs="DM Sans"/>
          <w:sz w:val="22"/>
          <w:szCs w:val="22"/>
        </w:rPr>
        <w:t xml:space="preserve">, i </w:t>
      </w:r>
      <w:r w:rsidRPr="00174E7A">
        <w:rPr>
          <w:rFonts w:ascii="DM Sans" w:eastAsia="DM Sans" w:hAnsi="DM Sans" w:cs="DM Sans"/>
          <w:b/>
          <w:bCs/>
          <w:sz w:val="22"/>
          <w:szCs w:val="22"/>
        </w:rPr>
        <w:t>locali aderenti</w:t>
      </w:r>
      <w:r w:rsidRPr="00174E7A">
        <w:rPr>
          <w:rFonts w:ascii="DM Sans" w:eastAsia="DM Sans" w:hAnsi="DM Sans" w:cs="DM Sans"/>
          <w:sz w:val="22"/>
          <w:szCs w:val="22"/>
        </w:rPr>
        <w:t xml:space="preserve">, le </w:t>
      </w:r>
      <w:r w:rsidRPr="00174E7A">
        <w:rPr>
          <w:rFonts w:ascii="DM Sans" w:eastAsia="DM Sans" w:hAnsi="DM Sans" w:cs="DM Sans"/>
          <w:b/>
          <w:sz w:val="22"/>
          <w:szCs w:val="22"/>
        </w:rPr>
        <w:t>regioni coinvolte</w:t>
      </w:r>
      <w:r w:rsidRPr="00174E7A">
        <w:rPr>
          <w:rFonts w:ascii="DM Sans" w:eastAsia="DM Sans" w:hAnsi="DM Sans" w:cs="DM Sans"/>
          <w:sz w:val="22"/>
          <w:szCs w:val="22"/>
        </w:rPr>
        <w:t xml:space="preserve"> e le </w:t>
      </w:r>
      <w:r w:rsidRPr="00174E7A">
        <w:rPr>
          <w:rFonts w:ascii="DM Sans" w:eastAsia="DM Sans" w:hAnsi="DM Sans" w:cs="DM Sans"/>
          <w:b/>
          <w:sz w:val="22"/>
          <w:szCs w:val="22"/>
        </w:rPr>
        <w:t>iniziative previste</w:t>
      </w:r>
      <w:r w:rsidRPr="00174E7A">
        <w:rPr>
          <w:rFonts w:ascii="DM Sans" w:eastAsia="DM Sans" w:hAnsi="DM Sans" w:cs="DM Sans"/>
          <w:sz w:val="22"/>
          <w:szCs w:val="22"/>
        </w:rPr>
        <w:t>.</w:t>
      </w:r>
    </w:p>
    <w:p w14:paraId="7EA4DE0E" w14:textId="77777777" w:rsidR="00174E7A" w:rsidRDefault="00174E7A" w:rsidP="00174E7A">
      <w:pPr>
        <w:jc w:val="both"/>
        <w:rPr>
          <w:rFonts w:ascii="DM Sans" w:eastAsia="DM Sans" w:hAnsi="DM Sans" w:cs="DM Sans"/>
          <w:sz w:val="22"/>
          <w:szCs w:val="22"/>
        </w:rPr>
      </w:pPr>
      <w:bookmarkStart w:id="6" w:name="_r4l3ddl3777a" w:colFirst="0" w:colLast="0"/>
      <w:bookmarkEnd w:id="6"/>
    </w:p>
    <w:p w14:paraId="67F1DF28" w14:textId="33A5E73D" w:rsidR="00065980" w:rsidRPr="00174E7A" w:rsidRDefault="00065980" w:rsidP="00174E7A">
      <w:pPr>
        <w:ind w:firstLine="708"/>
        <w:jc w:val="both"/>
        <w:rPr>
          <w:rFonts w:ascii="DM Sans" w:eastAsia="DM Sans" w:hAnsi="DM Sans" w:cs="DM Sans"/>
          <w:sz w:val="22"/>
          <w:szCs w:val="22"/>
        </w:rPr>
      </w:pPr>
      <w:r w:rsidRPr="00174E7A">
        <w:rPr>
          <w:rFonts w:ascii="DM Sans" w:eastAsia="DM Sans" w:hAnsi="DM Sans" w:cs="DM Sans"/>
          <w:sz w:val="22"/>
          <w:szCs w:val="22"/>
        </w:rPr>
        <w:t>La Giornata Nazionale dei Locali Storici d’Italia non è solo un evento: è un invito a rallentare, ad ascoltare le storie che si nascondono tra le pareti di una sala da tè ottocentesca o dietro il bancone di un caffè liberty. È un modo per riscoprire che l’identità italiana passa anche per un piatto di cucina tradizionale, per un affresco dimenticato, per il profumo di legno antico o per la voce di chi tramanda la memoria di famiglia da generazioni.</w:t>
      </w:r>
    </w:p>
    <w:p w14:paraId="7BBC135D" w14:textId="77777777" w:rsidR="009A4F49" w:rsidRDefault="009A4F49" w:rsidP="00174E7A">
      <w:pPr>
        <w:jc w:val="both"/>
        <w:rPr>
          <w:rFonts w:ascii="DM Sans" w:eastAsia="DM Sans" w:hAnsi="DM Sans" w:cs="DM Sans"/>
          <w:sz w:val="22"/>
          <w:szCs w:val="22"/>
        </w:rPr>
      </w:pPr>
    </w:p>
    <w:p w14:paraId="450B0149" w14:textId="38F7210F" w:rsidR="00065980" w:rsidRPr="00174E7A" w:rsidRDefault="00065980" w:rsidP="009A4F49">
      <w:pPr>
        <w:ind w:firstLine="708"/>
        <w:jc w:val="both"/>
        <w:rPr>
          <w:rFonts w:ascii="DM Sans" w:eastAsia="DM Sans" w:hAnsi="DM Sans" w:cs="DM Sans"/>
          <w:sz w:val="22"/>
          <w:szCs w:val="22"/>
        </w:rPr>
      </w:pPr>
      <w:r w:rsidRPr="00174E7A">
        <w:rPr>
          <w:rFonts w:ascii="DM Sans" w:eastAsia="DM Sans" w:hAnsi="DM Sans" w:cs="DM Sans"/>
          <w:sz w:val="22"/>
          <w:szCs w:val="22"/>
        </w:rPr>
        <w:t>Il 4 ottobre 2025 segna quindi un momento speciale per tornare a vivere quei luoghi che resistono al tempo, custodi di un’eredità fatta di bellezza, gusto e cultura.</w:t>
      </w:r>
    </w:p>
    <w:p w14:paraId="545E3EF1" w14:textId="77777777" w:rsidR="00174E7A" w:rsidRDefault="008D296C" w:rsidP="00174E7A">
      <w:pPr>
        <w:ind w:firstLine="708"/>
        <w:jc w:val="both"/>
        <w:rPr>
          <w:rFonts w:ascii="DM Sans" w:eastAsia="Times New Roman" w:hAnsi="DM Sans" w:cstheme="minorHAnsi"/>
          <w:kern w:val="0"/>
          <w:sz w:val="22"/>
          <w:szCs w:val="22"/>
          <w:lang w:eastAsia="it-IT"/>
          <w14:ligatures w14:val="none"/>
        </w:rPr>
      </w:pPr>
      <w:r w:rsidRPr="00174E7A">
        <w:rPr>
          <w:rFonts w:ascii="DM Sans" w:eastAsia="Times New Roman" w:hAnsi="DM Sans" w:cstheme="minorHAnsi"/>
          <w:kern w:val="0"/>
          <w:sz w:val="22"/>
          <w:szCs w:val="22"/>
          <w:lang w:eastAsia="it-IT"/>
          <w14:ligatures w14:val="none"/>
        </w:rPr>
        <w:tab/>
      </w:r>
    </w:p>
    <w:p w14:paraId="542918F0" w14:textId="77777777" w:rsidR="00174E7A" w:rsidRDefault="00174E7A" w:rsidP="00174E7A">
      <w:pPr>
        <w:ind w:firstLine="708"/>
        <w:jc w:val="both"/>
        <w:rPr>
          <w:rFonts w:ascii="DM Sans" w:eastAsia="Times New Roman" w:hAnsi="DM Sans" w:cstheme="minorHAnsi"/>
          <w:kern w:val="0"/>
          <w:sz w:val="22"/>
          <w:szCs w:val="22"/>
          <w:lang w:eastAsia="it-IT"/>
          <w14:ligatures w14:val="none"/>
        </w:rPr>
      </w:pPr>
    </w:p>
    <w:p w14:paraId="113E1B84" w14:textId="77777777" w:rsidR="00174E7A" w:rsidRDefault="00174E7A" w:rsidP="00174E7A">
      <w:pPr>
        <w:ind w:firstLine="708"/>
        <w:jc w:val="both"/>
        <w:rPr>
          <w:rFonts w:ascii="DM Sans" w:eastAsia="Times New Roman" w:hAnsi="DM Sans" w:cstheme="minorHAnsi"/>
          <w:kern w:val="0"/>
          <w:sz w:val="22"/>
          <w:szCs w:val="22"/>
          <w:lang w:eastAsia="it-IT"/>
          <w14:ligatures w14:val="none"/>
        </w:rPr>
      </w:pPr>
    </w:p>
    <w:p w14:paraId="07D69B0C" w14:textId="77777777" w:rsidR="00174E7A" w:rsidRDefault="00174E7A" w:rsidP="00174E7A">
      <w:pPr>
        <w:ind w:firstLine="708"/>
        <w:jc w:val="both"/>
        <w:rPr>
          <w:rFonts w:ascii="DM Sans" w:eastAsia="Times New Roman" w:hAnsi="DM Sans" w:cstheme="minorHAnsi"/>
          <w:kern w:val="0"/>
          <w:sz w:val="22"/>
          <w:szCs w:val="22"/>
          <w:lang w:eastAsia="it-IT"/>
          <w14:ligatures w14:val="none"/>
        </w:rPr>
      </w:pPr>
    </w:p>
    <w:p w14:paraId="2852FD1C" w14:textId="7A436DC2" w:rsidR="008D296C" w:rsidRPr="00174E7A" w:rsidRDefault="008D296C" w:rsidP="00174E7A">
      <w:pPr>
        <w:ind w:firstLine="708"/>
        <w:jc w:val="both"/>
        <w:rPr>
          <w:rFonts w:ascii="DM Sans" w:eastAsia="Times New Roman" w:hAnsi="DM Sans" w:cstheme="minorHAnsi"/>
          <w:b/>
          <w:bCs/>
          <w:kern w:val="0"/>
          <w:sz w:val="22"/>
          <w:szCs w:val="22"/>
          <w:lang w:eastAsia="it-IT"/>
          <w14:ligatures w14:val="none"/>
        </w:rPr>
      </w:pPr>
      <w:r w:rsidRPr="00174E7A">
        <w:rPr>
          <w:rFonts w:ascii="DM Sans" w:eastAsia="Times New Roman" w:hAnsi="DM Sans" w:cstheme="minorHAnsi"/>
          <w:b/>
          <w:bCs/>
          <w:kern w:val="0"/>
          <w:sz w:val="22"/>
          <w:szCs w:val="22"/>
          <w:lang w:eastAsia="it-IT"/>
          <w14:ligatures w14:val="none"/>
        </w:rPr>
        <w:t>UFFICIO STAMPA: ROSI FONTANA PRESS &amp; PUBLIC RELATIONS</w:t>
      </w:r>
    </w:p>
    <w:p w14:paraId="27EF43D6" w14:textId="287895C7" w:rsidR="008D296C" w:rsidRPr="00174E7A" w:rsidRDefault="008D296C" w:rsidP="00174E7A">
      <w:pPr>
        <w:ind w:firstLine="708"/>
        <w:jc w:val="both"/>
        <w:rPr>
          <w:rFonts w:ascii="DM Sans" w:eastAsia="Times New Roman" w:hAnsi="DM Sans" w:cstheme="minorHAnsi"/>
          <w:b/>
          <w:bCs/>
          <w:kern w:val="0"/>
          <w:sz w:val="22"/>
          <w:szCs w:val="22"/>
          <w:lang w:eastAsia="it-IT"/>
          <w14:ligatures w14:val="none"/>
        </w:rPr>
      </w:pPr>
      <w:hyperlink r:id="rId7" w:history="1">
        <w:r w:rsidRPr="00174E7A">
          <w:rPr>
            <w:rStyle w:val="Collegamentoipertestuale"/>
            <w:rFonts w:ascii="DM Sans" w:eastAsia="Times New Roman" w:hAnsi="DM Sans" w:cstheme="minorHAnsi"/>
            <w:b/>
            <w:bCs/>
            <w:kern w:val="0"/>
            <w:sz w:val="22"/>
            <w:szCs w:val="22"/>
            <w:lang w:eastAsia="it-IT"/>
            <w14:ligatures w14:val="none"/>
          </w:rPr>
          <w:t>INFO@ROSIFONTANA.IT</w:t>
        </w:r>
      </w:hyperlink>
      <w:r w:rsidRPr="00174E7A">
        <w:rPr>
          <w:rFonts w:ascii="DM Sans" w:eastAsia="Times New Roman" w:hAnsi="DM Sans" w:cstheme="minorHAnsi"/>
          <w:b/>
          <w:bCs/>
          <w:kern w:val="0"/>
          <w:sz w:val="22"/>
          <w:szCs w:val="22"/>
          <w:lang w:eastAsia="it-IT"/>
          <w14:ligatures w14:val="none"/>
        </w:rPr>
        <w:t xml:space="preserve"> - + 39 335 5623246 </w:t>
      </w:r>
    </w:p>
    <w:p w14:paraId="7F079985" w14:textId="77777777" w:rsidR="004A4680" w:rsidRPr="00174E7A" w:rsidRDefault="004A4680" w:rsidP="00174E7A">
      <w:pPr>
        <w:ind w:firstLine="708"/>
        <w:jc w:val="both"/>
        <w:rPr>
          <w:rFonts w:ascii="DM Sans" w:eastAsia="Times New Roman" w:hAnsi="DM Sans" w:cstheme="minorHAnsi"/>
          <w:b/>
          <w:bCs/>
          <w:kern w:val="0"/>
          <w:sz w:val="22"/>
          <w:szCs w:val="22"/>
          <w:lang w:eastAsia="it-IT"/>
          <w14:ligatures w14:val="none"/>
        </w:rPr>
      </w:pPr>
    </w:p>
    <w:p w14:paraId="6CBB5DB8" w14:textId="77777777" w:rsidR="00C332F2" w:rsidRPr="00174E7A" w:rsidRDefault="008D296C" w:rsidP="00174E7A">
      <w:pPr>
        <w:ind w:firstLine="708"/>
        <w:jc w:val="both"/>
        <w:rPr>
          <w:rFonts w:ascii="DM Sans" w:eastAsia="Times New Roman" w:hAnsi="DM Sans" w:cstheme="minorHAnsi"/>
          <w:b/>
          <w:bCs/>
          <w:kern w:val="0"/>
          <w:sz w:val="22"/>
          <w:szCs w:val="22"/>
          <w:lang w:eastAsia="it-IT"/>
          <w14:ligatures w14:val="none"/>
        </w:rPr>
      </w:pPr>
      <w:r w:rsidRPr="00174E7A">
        <w:rPr>
          <w:rFonts w:ascii="DM Sans" w:eastAsia="Times New Roman" w:hAnsi="DM Sans" w:cstheme="minorHAnsi"/>
          <w:b/>
          <w:bCs/>
          <w:kern w:val="0"/>
          <w:sz w:val="22"/>
          <w:szCs w:val="22"/>
          <w:lang w:eastAsia="it-IT"/>
          <w14:ligatures w14:val="none"/>
        </w:rPr>
        <w:t xml:space="preserve">ASSOCIAZIONE LOCALI STORICI D’ITALIA </w:t>
      </w:r>
    </w:p>
    <w:p w14:paraId="43D19BD8" w14:textId="0AE26F28" w:rsidR="008D296C" w:rsidRPr="00174E7A" w:rsidRDefault="00C332F2" w:rsidP="00174E7A">
      <w:pPr>
        <w:ind w:firstLine="708"/>
        <w:jc w:val="both"/>
        <w:rPr>
          <w:rFonts w:ascii="DM Sans" w:eastAsia="Times New Roman" w:hAnsi="DM Sans" w:cstheme="minorHAnsi"/>
          <w:b/>
          <w:bCs/>
          <w:kern w:val="0"/>
          <w:sz w:val="22"/>
          <w:szCs w:val="22"/>
          <w:lang w:eastAsia="it-IT"/>
          <w14:ligatures w14:val="none"/>
        </w:rPr>
      </w:pPr>
      <w:hyperlink r:id="rId8" w:history="1">
        <w:r w:rsidRPr="00174E7A">
          <w:rPr>
            <w:rStyle w:val="Collegamentoipertestuale"/>
            <w:rFonts w:ascii="DM Sans" w:eastAsia="Times New Roman" w:hAnsi="DM Sans" w:cstheme="minorHAnsi"/>
            <w:b/>
            <w:bCs/>
            <w:kern w:val="0"/>
            <w:sz w:val="22"/>
            <w:szCs w:val="22"/>
            <w:lang w:eastAsia="it-IT"/>
            <w14:ligatures w14:val="none"/>
          </w:rPr>
          <w:t>www.localistorici.it</w:t>
        </w:r>
      </w:hyperlink>
    </w:p>
    <w:p w14:paraId="7EA0C65C" w14:textId="77777777" w:rsidR="00C332F2" w:rsidRPr="00174E7A" w:rsidRDefault="00C332F2" w:rsidP="00174E7A">
      <w:pPr>
        <w:ind w:firstLine="708"/>
        <w:jc w:val="both"/>
        <w:rPr>
          <w:rFonts w:ascii="DM Sans" w:eastAsia="Times New Roman" w:hAnsi="DM Sans" w:cstheme="minorHAnsi"/>
          <w:b/>
          <w:bCs/>
          <w:kern w:val="0"/>
          <w:sz w:val="22"/>
          <w:szCs w:val="22"/>
          <w:lang w:eastAsia="it-IT"/>
          <w14:ligatures w14:val="none"/>
        </w:rPr>
      </w:pPr>
    </w:p>
    <w:p w14:paraId="0F4A04D3" w14:textId="77777777" w:rsidR="00C332F2" w:rsidRPr="00174E7A" w:rsidRDefault="00C332F2" w:rsidP="00174E7A">
      <w:pPr>
        <w:ind w:firstLine="708"/>
        <w:jc w:val="both"/>
        <w:rPr>
          <w:rFonts w:ascii="DM Sans" w:eastAsia="Times New Roman" w:hAnsi="DM Sans" w:cstheme="minorHAnsi"/>
          <w:b/>
          <w:bCs/>
          <w:kern w:val="0"/>
          <w:sz w:val="22"/>
          <w:szCs w:val="22"/>
          <w:lang w:eastAsia="it-IT"/>
          <w14:ligatures w14:val="none"/>
        </w:rPr>
      </w:pPr>
    </w:p>
    <w:sectPr w:rsidR="00C332F2" w:rsidRPr="00174E7A" w:rsidSect="00174E7A">
      <w:pgSz w:w="11900" w:h="16840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M Sans">
    <w:panose1 w:val="00000000000000000000"/>
    <w:charset w:val="4D"/>
    <w:family w:val="auto"/>
    <w:pitch w:val="variable"/>
    <w:sig w:usb0="8000002F" w:usb1="5000205B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052A70"/>
    <w:multiLevelType w:val="hybridMultilevel"/>
    <w:tmpl w:val="F8A4647C"/>
    <w:lvl w:ilvl="0" w:tplc="7214F9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6452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92B"/>
    <w:rsid w:val="00000CA1"/>
    <w:rsid w:val="00033809"/>
    <w:rsid w:val="000651FE"/>
    <w:rsid w:val="00065980"/>
    <w:rsid w:val="00073793"/>
    <w:rsid w:val="00086DFF"/>
    <w:rsid w:val="00093755"/>
    <w:rsid w:val="000D013E"/>
    <w:rsid w:val="000D7D44"/>
    <w:rsid w:val="000E62E3"/>
    <w:rsid w:val="000F6957"/>
    <w:rsid w:val="001146BA"/>
    <w:rsid w:val="00136F05"/>
    <w:rsid w:val="001414C9"/>
    <w:rsid w:val="001467A0"/>
    <w:rsid w:val="00171787"/>
    <w:rsid w:val="00174E7A"/>
    <w:rsid w:val="0019463F"/>
    <w:rsid w:val="001A0AA1"/>
    <w:rsid w:val="001A1E75"/>
    <w:rsid w:val="001F5679"/>
    <w:rsid w:val="00203A57"/>
    <w:rsid w:val="00210FC0"/>
    <w:rsid w:val="0023196A"/>
    <w:rsid w:val="00237D68"/>
    <w:rsid w:val="0025526C"/>
    <w:rsid w:val="00266642"/>
    <w:rsid w:val="00295663"/>
    <w:rsid w:val="002A68AD"/>
    <w:rsid w:val="002B7BC2"/>
    <w:rsid w:val="002D092B"/>
    <w:rsid w:val="002D3FF8"/>
    <w:rsid w:val="00303333"/>
    <w:rsid w:val="003349C4"/>
    <w:rsid w:val="00362558"/>
    <w:rsid w:val="003764FD"/>
    <w:rsid w:val="0037766B"/>
    <w:rsid w:val="003A4955"/>
    <w:rsid w:val="003B4B5D"/>
    <w:rsid w:val="003D22AB"/>
    <w:rsid w:val="00436121"/>
    <w:rsid w:val="004504EF"/>
    <w:rsid w:val="00475420"/>
    <w:rsid w:val="00491EC0"/>
    <w:rsid w:val="00497121"/>
    <w:rsid w:val="004A39CD"/>
    <w:rsid w:val="004A4680"/>
    <w:rsid w:val="004B2266"/>
    <w:rsid w:val="004B3987"/>
    <w:rsid w:val="004B48A1"/>
    <w:rsid w:val="004E2E47"/>
    <w:rsid w:val="004F16A9"/>
    <w:rsid w:val="00500D13"/>
    <w:rsid w:val="00513977"/>
    <w:rsid w:val="00536B12"/>
    <w:rsid w:val="00544E4A"/>
    <w:rsid w:val="00591BA3"/>
    <w:rsid w:val="00595185"/>
    <w:rsid w:val="005A6BC5"/>
    <w:rsid w:val="005B29D8"/>
    <w:rsid w:val="005B3A2E"/>
    <w:rsid w:val="005B3F6C"/>
    <w:rsid w:val="005C0501"/>
    <w:rsid w:val="005C57A6"/>
    <w:rsid w:val="005D7761"/>
    <w:rsid w:val="00635715"/>
    <w:rsid w:val="00642E7E"/>
    <w:rsid w:val="0067154E"/>
    <w:rsid w:val="00705FFA"/>
    <w:rsid w:val="0072294B"/>
    <w:rsid w:val="00724588"/>
    <w:rsid w:val="00764B85"/>
    <w:rsid w:val="00774581"/>
    <w:rsid w:val="007A76B5"/>
    <w:rsid w:val="007D1C92"/>
    <w:rsid w:val="008074BE"/>
    <w:rsid w:val="00814640"/>
    <w:rsid w:val="008468F8"/>
    <w:rsid w:val="00852B5B"/>
    <w:rsid w:val="00854A32"/>
    <w:rsid w:val="00865458"/>
    <w:rsid w:val="00874A87"/>
    <w:rsid w:val="00894D66"/>
    <w:rsid w:val="008D296C"/>
    <w:rsid w:val="008E731F"/>
    <w:rsid w:val="00900E3B"/>
    <w:rsid w:val="00910021"/>
    <w:rsid w:val="00927F2B"/>
    <w:rsid w:val="00935894"/>
    <w:rsid w:val="0093728C"/>
    <w:rsid w:val="009403F3"/>
    <w:rsid w:val="009726B1"/>
    <w:rsid w:val="009A2B28"/>
    <w:rsid w:val="009A4F49"/>
    <w:rsid w:val="009C1DF4"/>
    <w:rsid w:val="009C389D"/>
    <w:rsid w:val="009D0DCE"/>
    <w:rsid w:val="00A05695"/>
    <w:rsid w:val="00A0648D"/>
    <w:rsid w:val="00A27665"/>
    <w:rsid w:val="00A55001"/>
    <w:rsid w:val="00A63257"/>
    <w:rsid w:val="00A71353"/>
    <w:rsid w:val="00AA5E8B"/>
    <w:rsid w:val="00AF2385"/>
    <w:rsid w:val="00AF4AF9"/>
    <w:rsid w:val="00AF4C14"/>
    <w:rsid w:val="00B17A96"/>
    <w:rsid w:val="00B46AA7"/>
    <w:rsid w:val="00B51B84"/>
    <w:rsid w:val="00B52D34"/>
    <w:rsid w:val="00B6060F"/>
    <w:rsid w:val="00B65A2D"/>
    <w:rsid w:val="00B91369"/>
    <w:rsid w:val="00BB17A3"/>
    <w:rsid w:val="00BB4350"/>
    <w:rsid w:val="00BD587E"/>
    <w:rsid w:val="00BE7A61"/>
    <w:rsid w:val="00C002C2"/>
    <w:rsid w:val="00C14911"/>
    <w:rsid w:val="00C16877"/>
    <w:rsid w:val="00C332F2"/>
    <w:rsid w:val="00C44A47"/>
    <w:rsid w:val="00C67976"/>
    <w:rsid w:val="00C77F3C"/>
    <w:rsid w:val="00C86E15"/>
    <w:rsid w:val="00C86E76"/>
    <w:rsid w:val="00CA2146"/>
    <w:rsid w:val="00CB0398"/>
    <w:rsid w:val="00CC7813"/>
    <w:rsid w:val="00CD68D3"/>
    <w:rsid w:val="00CF5108"/>
    <w:rsid w:val="00CF52AF"/>
    <w:rsid w:val="00D10784"/>
    <w:rsid w:val="00D10F2D"/>
    <w:rsid w:val="00D40D92"/>
    <w:rsid w:val="00D57C7D"/>
    <w:rsid w:val="00D82A9F"/>
    <w:rsid w:val="00D87DDF"/>
    <w:rsid w:val="00D93C33"/>
    <w:rsid w:val="00DB138D"/>
    <w:rsid w:val="00DB4BBC"/>
    <w:rsid w:val="00DB612F"/>
    <w:rsid w:val="00DE591B"/>
    <w:rsid w:val="00E10D11"/>
    <w:rsid w:val="00E121CB"/>
    <w:rsid w:val="00E13559"/>
    <w:rsid w:val="00E15746"/>
    <w:rsid w:val="00E15D22"/>
    <w:rsid w:val="00E40AC5"/>
    <w:rsid w:val="00E479F2"/>
    <w:rsid w:val="00E50576"/>
    <w:rsid w:val="00E53676"/>
    <w:rsid w:val="00E55DE5"/>
    <w:rsid w:val="00E70267"/>
    <w:rsid w:val="00E80EED"/>
    <w:rsid w:val="00E85C2C"/>
    <w:rsid w:val="00E87A16"/>
    <w:rsid w:val="00EA0DA3"/>
    <w:rsid w:val="00ED0DE3"/>
    <w:rsid w:val="00ED4410"/>
    <w:rsid w:val="00EE05D9"/>
    <w:rsid w:val="00EE40AB"/>
    <w:rsid w:val="00EF4346"/>
    <w:rsid w:val="00F31593"/>
    <w:rsid w:val="00F556E3"/>
    <w:rsid w:val="00F640E8"/>
    <w:rsid w:val="00F771CA"/>
    <w:rsid w:val="00F773F5"/>
    <w:rsid w:val="00F84306"/>
    <w:rsid w:val="00F97860"/>
    <w:rsid w:val="00FC127D"/>
    <w:rsid w:val="00FE0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166D9"/>
  <w14:defaultImageDpi w14:val="32767"/>
  <w15:chartTrackingRefBased/>
  <w15:docId w15:val="{B6B6FF7A-4D3E-BB48-8323-855E27809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6598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qFormat/>
    <w:rsid w:val="002D092B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2D092B"/>
    <w:rPr>
      <w:rFonts w:ascii="Times New Roman" w:eastAsia="Times New Roman" w:hAnsi="Times New Roman" w:cs="Times New Roman"/>
      <w:b/>
      <w:bCs/>
      <w:kern w:val="0"/>
      <w:sz w:val="36"/>
      <w:szCs w:val="36"/>
      <w:lang w:eastAsia="it-IT"/>
      <w14:ligatures w14:val="none"/>
    </w:rPr>
  </w:style>
  <w:style w:type="paragraph" w:customStyle="1" w:styleId="tipologia">
    <w:name w:val="tipologia"/>
    <w:basedOn w:val="Normale"/>
    <w:rsid w:val="002D092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NormaleWeb">
    <w:name w:val="Normal (Web)"/>
    <w:basedOn w:val="Normale"/>
    <w:uiPriority w:val="99"/>
    <w:unhideWhenUsed/>
    <w:rsid w:val="002D092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customStyle="1" w:styleId="location">
    <w:name w:val="location"/>
    <w:basedOn w:val="Carpredefinitoparagrafo"/>
    <w:rsid w:val="002D092B"/>
  </w:style>
  <w:style w:type="paragraph" w:customStyle="1" w:styleId="iniziativa-titolo">
    <w:name w:val="iniziativa-titolo"/>
    <w:basedOn w:val="Normale"/>
    <w:rsid w:val="002D092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customStyle="1" w:styleId="iniziativa-content">
    <w:name w:val="iniziativa-content"/>
    <w:basedOn w:val="Normale"/>
    <w:rsid w:val="002D092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customStyle="1" w:styleId="prenotazione-iniziativa">
    <w:name w:val="prenotazione-iniziativa"/>
    <w:basedOn w:val="Normale"/>
    <w:rsid w:val="002D092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2D092B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2D092B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CA2146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F97860"/>
    <w:rPr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rsid w:val="008074BE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0659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5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32033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87735477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2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27294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81399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743541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03096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55143213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8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9284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02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75636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79000301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592598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31280475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80980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39534888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29981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58518834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9454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14723675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85840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799421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69003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89366413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05502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90256349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81918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83742159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023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2134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6278293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56419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93581778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90701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0638808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200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1020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64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29639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59130952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00416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44685210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688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7764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20167207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27670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11512851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523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2815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09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25379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19048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2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23339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1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01201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7122196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10045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4612983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87316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88356809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91215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84359065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78398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38290457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48586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9453784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107739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38190691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00570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16898549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738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97644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7807044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03281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35260656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323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42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8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7436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17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64252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8817094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6185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7047930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825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68667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41910653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53041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5651331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31952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9187888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28038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79255539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269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106139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84185161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25008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54506595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693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95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4304378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71179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0801500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75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00453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6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68864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8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3953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22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2059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84602140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119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566788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74675712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7574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08456721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49970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83745691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202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924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23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796577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69314952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366238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7577883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78830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79005526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99671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95853399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25223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80862328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211448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74961852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12270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57601493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71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54241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22062772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2664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09420639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233260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705436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36771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96412272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130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81185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15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16901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30647407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2743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39932901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15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73971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9858341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32634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9200210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493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939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25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28557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22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calistoric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ROSIFONTAN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localistorici.it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1017</TotalTime>
  <Pages>2</Pages>
  <Words>635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 fontana</dc:creator>
  <cp:keywords/>
  <dc:description/>
  <cp:lastModifiedBy>rosi fontana</cp:lastModifiedBy>
  <cp:revision>90</cp:revision>
  <dcterms:created xsi:type="dcterms:W3CDTF">2023-09-13T08:05:00Z</dcterms:created>
  <dcterms:modified xsi:type="dcterms:W3CDTF">2025-09-05T12:12:00Z</dcterms:modified>
</cp:coreProperties>
</file>